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9A5" w:rsidRPr="001369FC" w:rsidRDefault="002129A5" w:rsidP="004B015D">
      <w:pPr>
        <w:rPr>
          <w:b/>
          <w:spacing w:val="-3"/>
          <w:sz w:val="28"/>
          <w:szCs w:val="28"/>
        </w:rPr>
      </w:pPr>
    </w:p>
    <w:p w:rsidR="001369FC" w:rsidRDefault="001369FC" w:rsidP="004B015D">
      <w:pPr>
        <w:rPr>
          <w:b/>
          <w:spacing w:val="-3"/>
          <w:sz w:val="28"/>
          <w:szCs w:val="28"/>
          <w:lang w:val="en-US"/>
        </w:rPr>
      </w:pPr>
    </w:p>
    <w:p w:rsidR="00B47DFA" w:rsidRDefault="00B47DFA" w:rsidP="00B47DFA">
      <w:pPr>
        <w:keepNext/>
        <w:autoSpaceDE w:val="0"/>
        <w:autoSpaceDN w:val="0"/>
        <w:adjustRightInd w:val="0"/>
        <w:spacing w:before="302" w:after="200" w:line="276" w:lineRule="auto"/>
        <w:ind w:right="-17"/>
        <w:jc w:val="center"/>
        <w:rPr>
          <w:bCs/>
          <w:color w:val="1C2013"/>
          <w:sz w:val="28"/>
          <w:szCs w:val="28"/>
        </w:rPr>
      </w:pPr>
      <w:r>
        <w:rPr>
          <w:bCs/>
          <w:color w:val="1C2013"/>
          <w:sz w:val="28"/>
          <w:szCs w:val="28"/>
        </w:rPr>
        <w:t>СОВЕТ ДЕПУТАТОВ ВИНОГРАДНЕНСКОГОСЕЛЬСКОГО  ПОСЕЛЕНИЯ  ГРОЗНЕНСКОГО МУНИЦИПАЛЬНОГО  РАЙОНА  ЧЕЧЕНСКОЙ  РЕСПУБЛИКИ ТРЕТЬЕГО СОЗЫВА</w:t>
      </w:r>
    </w:p>
    <w:p w:rsidR="00B47DFA" w:rsidRDefault="00B47DFA" w:rsidP="00B47DFA">
      <w:pPr>
        <w:jc w:val="center"/>
        <w:rPr>
          <w:sz w:val="32"/>
          <w:szCs w:val="32"/>
        </w:rPr>
      </w:pPr>
    </w:p>
    <w:p w:rsidR="00B47DFA" w:rsidRDefault="00B47DFA" w:rsidP="00B47DFA">
      <w:pPr>
        <w:jc w:val="center"/>
        <w:rPr>
          <w:color w:val="000000"/>
          <w:sz w:val="28"/>
          <w:szCs w:val="28"/>
        </w:rPr>
      </w:pPr>
      <w:r>
        <w:rPr>
          <w:sz w:val="32"/>
          <w:szCs w:val="32"/>
        </w:rPr>
        <w:t>РЕШЕНИЕ</w:t>
      </w:r>
    </w:p>
    <w:p w:rsidR="001369FC" w:rsidRDefault="001369FC" w:rsidP="001369FC">
      <w:pPr>
        <w:jc w:val="center"/>
        <w:rPr>
          <w:color w:val="1C2013"/>
          <w:sz w:val="28"/>
          <w:szCs w:val="28"/>
        </w:rPr>
      </w:pPr>
    </w:p>
    <w:p w:rsidR="00B47DFA" w:rsidRDefault="00B47DFA" w:rsidP="001369FC">
      <w:pPr>
        <w:jc w:val="center"/>
        <w:rPr>
          <w:sz w:val="28"/>
          <w:szCs w:val="28"/>
        </w:rPr>
      </w:pPr>
    </w:p>
    <w:p w:rsidR="00F600FD" w:rsidRPr="00AD4E7C" w:rsidRDefault="00F600FD" w:rsidP="001369FC">
      <w:pPr>
        <w:jc w:val="center"/>
        <w:rPr>
          <w:sz w:val="28"/>
          <w:szCs w:val="28"/>
        </w:rPr>
      </w:pPr>
    </w:p>
    <w:p w:rsidR="001369FC" w:rsidRDefault="00B47DFA" w:rsidP="00B47DFA">
      <w:pPr>
        <w:outlineLvl w:val="0"/>
        <w:rPr>
          <w:sz w:val="28"/>
          <w:szCs w:val="28"/>
        </w:rPr>
      </w:pPr>
      <w:r>
        <w:rPr>
          <w:sz w:val="28"/>
          <w:szCs w:val="28"/>
        </w:rPr>
        <w:t>от 13 января 2017 года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№01</w:t>
      </w:r>
    </w:p>
    <w:p w:rsidR="00B47DFA" w:rsidRPr="001369FC" w:rsidRDefault="00B47DFA" w:rsidP="001369FC">
      <w:pPr>
        <w:jc w:val="center"/>
        <w:outlineLvl w:val="0"/>
        <w:rPr>
          <w:lang w:val="en-US"/>
        </w:rPr>
      </w:pPr>
    </w:p>
    <w:tbl>
      <w:tblPr>
        <w:tblW w:w="0" w:type="auto"/>
        <w:tblInd w:w="-106" w:type="dxa"/>
        <w:tblLook w:val="01E0" w:firstRow="1" w:lastRow="1" w:firstColumn="1" w:lastColumn="1" w:noHBand="0" w:noVBand="0"/>
      </w:tblPr>
      <w:tblGrid>
        <w:gridCol w:w="2801"/>
        <w:gridCol w:w="3690"/>
      </w:tblGrid>
      <w:tr w:rsidR="00B47DFA" w:rsidRPr="00AD4E7C" w:rsidTr="00B47DFA">
        <w:trPr>
          <w:trHeight w:val="80"/>
        </w:trPr>
        <w:tc>
          <w:tcPr>
            <w:tcW w:w="2801" w:type="dxa"/>
          </w:tcPr>
          <w:p w:rsidR="00B47DFA" w:rsidRPr="00AD4E7C" w:rsidRDefault="00B47DFA" w:rsidP="00410998">
            <w:pPr>
              <w:jc w:val="center"/>
              <w:rPr>
                <w:sz w:val="28"/>
                <w:szCs w:val="28"/>
              </w:rPr>
            </w:pPr>
          </w:p>
        </w:tc>
        <w:tc>
          <w:tcPr>
            <w:tcW w:w="3690" w:type="dxa"/>
          </w:tcPr>
          <w:p w:rsidR="00B47DFA" w:rsidRDefault="00B47DFA" w:rsidP="00410998">
            <w:pPr>
              <w:rPr>
                <w:sz w:val="28"/>
                <w:szCs w:val="28"/>
              </w:rPr>
            </w:pPr>
          </w:p>
          <w:p w:rsidR="00B47DFA" w:rsidRPr="00AD4E7C" w:rsidRDefault="00B47DFA" w:rsidP="00410998">
            <w:pPr>
              <w:rPr>
                <w:sz w:val="28"/>
                <w:szCs w:val="28"/>
              </w:rPr>
            </w:pPr>
          </w:p>
        </w:tc>
      </w:tr>
    </w:tbl>
    <w:p w:rsidR="002129A5" w:rsidRPr="00B47DFA" w:rsidRDefault="002129A5" w:rsidP="00B47DFA">
      <w:pPr>
        <w:rPr>
          <w:color w:val="000000"/>
          <w:sz w:val="28"/>
          <w:szCs w:val="28"/>
        </w:rPr>
      </w:pPr>
      <w:r w:rsidRPr="00B47DFA">
        <w:rPr>
          <w:sz w:val="28"/>
          <w:szCs w:val="28"/>
        </w:rPr>
        <w:t>Об утверждении порядка обращения с отходами производства и потребления на территории</w:t>
      </w:r>
      <w:r w:rsidR="004E0826" w:rsidRPr="00B47DFA">
        <w:rPr>
          <w:sz w:val="28"/>
          <w:szCs w:val="28"/>
        </w:rPr>
        <w:t xml:space="preserve">  </w:t>
      </w:r>
      <w:r w:rsidR="00B47DFA">
        <w:rPr>
          <w:sz w:val="28"/>
          <w:szCs w:val="28"/>
        </w:rPr>
        <w:t>Виноградненского</w:t>
      </w:r>
      <w:r w:rsidRPr="00B47DFA">
        <w:rPr>
          <w:sz w:val="28"/>
          <w:szCs w:val="28"/>
        </w:rPr>
        <w:t xml:space="preserve"> сельского поселения</w:t>
      </w:r>
      <w:r w:rsidR="00463D37" w:rsidRPr="00B47DFA">
        <w:rPr>
          <w:sz w:val="28"/>
          <w:szCs w:val="28"/>
        </w:rPr>
        <w:t>.</w:t>
      </w:r>
      <w:r w:rsidRPr="00B47DFA">
        <w:rPr>
          <w:sz w:val="28"/>
          <w:szCs w:val="28"/>
        </w:rPr>
        <w:t xml:space="preserve">  </w:t>
      </w:r>
    </w:p>
    <w:p w:rsidR="002129A5" w:rsidRPr="004E0826" w:rsidRDefault="002129A5" w:rsidP="004B015D">
      <w:pPr>
        <w:rPr>
          <w:color w:val="000000"/>
          <w:sz w:val="28"/>
          <w:szCs w:val="28"/>
        </w:rPr>
      </w:pPr>
    </w:p>
    <w:p w:rsidR="001369FC" w:rsidRPr="004E0826" w:rsidRDefault="001369FC" w:rsidP="004B015D">
      <w:pPr>
        <w:rPr>
          <w:color w:val="000000"/>
          <w:sz w:val="28"/>
          <w:szCs w:val="28"/>
        </w:rPr>
      </w:pPr>
    </w:p>
    <w:p w:rsidR="002129A5" w:rsidRDefault="002129A5" w:rsidP="006B7E3C">
      <w:pPr>
        <w:ind w:firstLine="567"/>
        <w:jc w:val="both"/>
        <w:rPr>
          <w:sz w:val="28"/>
          <w:szCs w:val="20"/>
        </w:rPr>
      </w:pPr>
      <w:r>
        <w:rPr>
          <w:sz w:val="28"/>
          <w:szCs w:val="20"/>
        </w:rPr>
        <w:t xml:space="preserve">На основании </w:t>
      </w:r>
      <w:r>
        <w:rPr>
          <w:color w:val="000000"/>
          <w:sz w:val="28"/>
          <w:szCs w:val="20"/>
        </w:rPr>
        <w:t xml:space="preserve"> </w:t>
      </w:r>
      <w:r>
        <w:rPr>
          <w:color w:val="000000"/>
          <w:sz w:val="28"/>
          <w:szCs w:val="28"/>
          <w:shd w:val="clear" w:color="auto" w:fill="FFFFFF"/>
        </w:rPr>
        <w:t>Федерального закона</w:t>
      </w:r>
      <w:r w:rsidRPr="00551889">
        <w:rPr>
          <w:color w:val="000000"/>
          <w:sz w:val="28"/>
          <w:szCs w:val="28"/>
          <w:shd w:val="clear" w:color="auto" w:fill="FFFFFF"/>
        </w:rPr>
        <w:t xml:space="preserve"> от 06.10.2003г № 131-ФЗ «Об общих принципах организации местного самоуправления в Российской</w:t>
      </w:r>
      <w:r>
        <w:rPr>
          <w:color w:val="000000"/>
          <w:sz w:val="28"/>
          <w:szCs w:val="28"/>
          <w:shd w:val="clear" w:color="auto" w:fill="FFFFFF"/>
        </w:rPr>
        <w:t xml:space="preserve"> Федерации»,</w:t>
      </w:r>
      <w:r w:rsidRPr="00551889">
        <w:rPr>
          <w:rStyle w:val="apple-converted-space"/>
          <w:color w:val="000000"/>
          <w:sz w:val="28"/>
          <w:szCs w:val="28"/>
          <w:shd w:val="clear" w:color="auto" w:fill="FFFFFF"/>
        </w:rPr>
        <w:t> </w:t>
      </w:r>
      <w:r w:rsidRPr="0069623F">
        <w:rPr>
          <w:sz w:val="28"/>
          <w:szCs w:val="28"/>
        </w:rPr>
        <w:t xml:space="preserve">Совет депутатов </w:t>
      </w:r>
      <w:r w:rsidR="00B47DFA">
        <w:rPr>
          <w:sz w:val="28"/>
          <w:szCs w:val="28"/>
        </w:rPr>
        <w:t>Виноградненского</w:t>
      </w:r>
      <w:r>
        <w:rPr>
          <w:sz w:val="28"/>
          <w:szCs w:val="28"/>
        </w:rPr>
        <w:t xml:space="preserve"> сельского поселения </w:t>
      </w:r>
    </w:p>
    <w:p w:rsidR="006B7E3C" w:rsidRDefault="006B7E3C" w:rsidP="006B7E3C">
      <w:pPr>
        <w:ind w:firstLine="567"/>
        <w:jc w:val="both"/>
        <w:rPr>
          <w:sz w:val="28"/>
          <w:szCs w:val="20"/>
        </w:rPr>
      </w:pPr>
    </w:p>
    <w:p w:rsidR="002129A5" w:rsidRDefault="002129A5" w:rsidP="004B015D">
      <w:pPr>
        <w:jc w:val="both"/>
        <w:outlineLvl w:val="0"/>
        <w:rPr>
          <w:sz w:val="28"/>
          <w:szCs w:val="20"/>
        </w:rPr>
      </w:pPr>
      <w:r>
        <w:rPr>
          <w:sz w:val="28"/>
          <w:szCs w:val="20"/>
        </w:rPr>
        <w:t>РЕШИЛ:</w:t>
      </w:r>
    </w:p>
    <w:p w:rsidR="002129A5" w:rsidRDefault="002129A5" w:rsidP="00E164C0">
      <w:pPr>
        <w:numPr>
          <w:ilvl w:val="0"/>
          <w:numId w:val="2"/>
        </w:numPr>
        <w:jc w:val="center"/>
        <w:rPr>
          <w:sz w:val="28"/>
          <w:szCs w:val="28"/>
        </w:rPr>
      </w:pPr>
      <w:r>
        <w:rPr>
          <w:sz w:val="28"/>
          <w:szCs w:val="28"/>
        </w:rPr>
        <w:t>Утвердить порядок обращения</w:t>
      </w:r>
      <w:r w:rsidRPr="008568E1">
        <w:rPr>
          <w:b/>
          <w:sz w:val="28"/>
          <w:szCs w:val="28"/>
        </w:rPr>
        <w:t xml:space="preserve"> </w:t>
      </w:r>
      <w:r w:rsidRPr="008568E1">
        <w:rPr>
          <w:sz w:val="28"/>
          <w:szCs w:val="28"/>
        </w:rPr>
        <w:t xml:space="preserve">с отходами производства и потребления на территории </w:t>
      </w:r>
      <w:r w:rsidR="00B47DFA">
        <w:rPr>
          <w:sz w:val="28"/>
          <w:szCs w:val="28"/>
        </w:rPr>
        <w:t>Виноградненского</w:t>
      </w:r>
      <w:r>
        <w:rPr>
          <w:sz w:val="28"/>
          <w:szCs w:val="28"/>
        </w:rPr>
        <w:t xml:space="preserve"> </w:t>
      </w:r>
      <w:r w:rsidRPr="008568E1">
        <w:rPr>
          <w:sz w:val="28"/>
          <w:szCs w:val="28"/>
        </w:rPr>
        <w:t>сельского поселения</w:t>
      </w:r>
      <w:proofErr w:type="gramStart"/>
      <w:r>
        <w:rPr>
          <w:sz w:val="28"/>
          <w:szCs w:val="28"/>
        </w:rPr>
        <w:t>.(</w:t>
      </w:r>
      <w:proofErr w:type="gramEnd"/>
      <w:r>
        <w:rPr>
          <w:sz w:val="28"/>
          <w:szCs w:val="28"/>
        </w:rPr>
        <w:t>Приложение)</w:t>
      </w:r>
      <w:r w:rsidRPr="008568E1">
        <w:rPr>
          <w:sz w:val="28"/>
          <w:szCs w:val="28"/>
        </w:rPr>
        <w:t xml:space="preserve"> </w:t>
      </w:r>
    </w:p>
    <w:p w:rsidR="002129A5" w:rsidRPr="008568E1" w:rsidRDefault="002129A5" w:rsidP="001369FC">
      <w:pPr>
        <w:numPr>
          <w:ilvl w:val="0"/>
          <w:numId w:val="2"/>
        </w:numPr>
        <w:jc w:val="both"/>
        <w:rPr>
          <w:color w:val="000000"/>
          <w:sz w:val="28"/>
          <w:szCs w:val="28"/>
        </w:rPr>
      </w:pPr>
      <w:r>
        <w:rPr>
          <w:sz w:val="28"/>
          <w:szCs w:val="28"/>
        </w:rPr>
        <w:t>Настоящее решение вступает в силу со дня его официального опубликования</w:t>
      </w:r>
      <w:r w:rsidR="001369FC">
        <w:rPr>
          <w:sz w:val="28"/>
          <w:szCs w:val="28"/>
        </w:rPr>
        <w:t xml:space="preserve"> </w:t>
      </w:r>
      <w:r>
        <w:rPr>
          <w:sz w:val="28"/>
          <w:szCs w:val="28"/>
        </w:rPr>
        <w:t xml:space="preserve"> </w:t>
      </w:r>
      <w:proofErr w:type="gramStart"/>
      <w:r>
        <w:rPr>
          <w:sz w:val="28"/>
          <w:szCs w:val="28"/>
        </w:rPr>
        <w:t xml:space="preserve">( </w:t>
      </w:r>
      <w:proofErr w:type="gramEnd"/>
      <w:r>
        <w:rPr>
          <w:sz w:val="28"/>
          <w:szCs w:val="28"/>
        </w:rPr>
        <w:t>обнародования).</w:t>
      </w:r>
    </w:p>
    <w:p w:rsidR="002129A5" w:rsidRPr="008568E1" w:rsidRDefault="002129A5" w:rsidP="008568E1">
      <w:pPr>
        <w:rPr>
          <w:color w:val="000000"/>
          <w:sz w:val="28"/>
          <w:szCs w:val="28"/>
        </w:rPr>
      </w:pPr>
    </w:p>
    <w:p w:rsidR="002129A5" w:rsidRDefault="002129A5" w:rsidP="004B015D">
      <w:pPr>
        <w:tabs>
          <w:tab w:val="left" w:pos="709"/>
        </w:tabs>
        <w:ind w:firstLine="709"/>
        <w:jc w:val="both"/>
        <w:rPr>
          <w:sz w:val="28"/>
          <w:szCs w:val="28"/>
        </w:rPr>
      </w:pPr>
    </w:p>
    <w:p w:rsidR="002129A5" w:rsidRDefault="002129A5" w:rsidP="004B015D">
      <w:pPr>
        <w:jc w:val="both"/>
        <w:rPr>
          <w:color w:val="000000"/>
          <w:sz w:val="28"/>
          <w:szCs w:val="28"/>
        </w:rPr>
      </w:pPr>
    </w:p>
    <w:p w:rsidR="002129A5" w:rsidRDefault="002129A5" w:rsidP="004B015D">
      <w:pPr>
        <w:jc w:val="both"/>
        <w:rPr>
          <w:color w:val="000000"/>
          <w:sz w:val="28"/>
          <w:szCs w:val="28"/>
        </w:rPr>
      </w:pPr>
    </w:p>
    <w:p w:rsidR="002129A5" w:rsidRDefault="002129A5" w:rsidP="004B015D">
      <w:pPr>
        <w:jc w:val="both"/>
        <w:rPr>
          <w:color w:val="000000"/>
          <w:sz w:val="28"/>
          <w:szCs w:val="28"/>
        </w:rPr>
      </w:pPr>
    </w:p>
    <w:p w:rsidR="002129A5" w:rsidRDefault="002129A5" w:rsidP="004B015D">
      <w:pPr>
        <w:jc w:val="both"/>
        <w:rPr>
          <w:color w:val="000000"/>
          <w:sz w:val="28"/>
          <w:szCs w:val="28"/>
        </w:rPr>
      </w:pPr>
    </w:p>
    <w:p w:rsidR="002129A5" w:rsidRDefault="002129A5" w:rsidP="004B015D">
      <w:pPr>
        <w:jc w:val="both"/>
        <w:rPr>
          <w:color w:val="000000"/>
          <w:sz w:val="28"/>
          <w:szCs w:val="28"/>
        </w:rPr>
      </w:pPr>
    </w:p>
    <w:p w:rsidR="002129A5" w:rsidRDefault="002129A5" w:rsidP="004B015D">
      <w:pPr>
        <w:suppressAutoHyphens/>
        <w:jc w:val="both"/>
        <w:outlineLvl w:val="0"/>
        <w:rPr>
          <w:color w:val="000000"/>
          <w:sz w:val="28"/>
          <w:szCs w:val="28"/>
        </w:rPr>
      </w:pPr>
      <w:r>
        <w:rPr>
          <w:color w:val="000000"/>
          <w:sz w:val="28"/>
          <w:szCs w:val="28"/>
        </w:rPr>
        <w:t xml:space="preserve">Глава </w:t>
      </w:r>
      <w:r w:rsidR="00B47DFA">
        <w:rPr>
          <w:color w:val="000000"/>
          <w:sz w:val="28"/>
          <w:szCs w:val="28"/>
        </w:rPr>
        <w:t>Виноградненского</w:t>
      </w:r>
    </w:p>
    <w:p w:rsidR="002129A5" w:rsidRDefault="002129A5" w:rsidP="004B015D">
      <w:pPr>
        <w:suppressAutoHyphens/>
        <w:jc w:val="both"/>
        <w:outlineLvl w:val="0"/>
        <w:rPr>
          <w:color w:val="000000"/>
          <w:sz w:val="28"/>
          <w:szCs w:val="28"/>
        </w:rPr>
      </w:pPr>
      <w:r>
        <w:rPr>
          <w:color w:val="000000"/>
          <w:sz w:val="28"/>
          <w:szCs w:val="28"/>
        </w:rPr>
        <w:t>сельского посел</w:t>
      </w:r>
      <w:r w:rsidR="001369FC">
        <w:rPr>
          <w:color w:val="000000"/>
          <w:sz w:val="28"/>
          <w:szCs w:val="28"/>
        </w:rPr>
        <w:t>ен</w:t>
      </w:r>
      <w:r w:rsidR="00B47DFA">
        <w:rPr>
          <w:color w:val="000000"/>
          <w:sz w:val="28"/>
          <w:szCs w:val="28"/>
        </w:rPr>
        <w:t>ия</w:t>
      </w:r>
      <w:r w:rsidR="00B47DFA">
        <w:rPr>
          <w:color w:val="000000"/>
          <w:sz w:val="28"/>
          <w:szCs w:val="28"/>
        </w:rPr>
        <w:tab/>
      </w:r>
      <w:r w:rsidR="00B47DFA">
        <w:rPr>
          <w:color w:val="000000"/>
          <w:sz w:val="28"/>
          <w:szCs w:val="28"/>
        </w:rPr>
        <w:tab/>
      </w:r>
      <w:r w:rsidR="00B47DFA">
        <w:rPr>
          <w:color w:val="000000"/>
          <w:sz w:val="28"/>
          <w:szCs w:val="28"/>
        </w:rPr>
        <w:tab/>
      </w:r>
      <w:r w:rsidR="00B47DFA">
        <w:rPr>
          <w:color w:val="000000"/>
          <w:sz w:val="28"/>
          <w:szCs w:val="28"/>
        </w:rPr>
        <w:tab/>
      </w:r>
      <w:r w:rsidR="00B47DFA">
        <w:rPr>
          <w:color w:val="000000"/>
          <w:sz w:val="28"/>
          <w:szCs w:val="28"/>
        </w:rPr>
        <w:tab/>
      </w:r>
      <w:r w:rsidR="00B47DFA">
        <w:rPr>
          <w:color w:val="000000"/>
          <w:sz w:val="28"/>
          <w:szCs w:val="28"/>
        </w:rPr>
        <w:tab/>
        <w:t xml:space="preserve">           </w:t>
      </w:r>
      <w:proofErr w:type="spellStart"/>
      <w:r w:rsidR="00B47DFA">
        <w:rPr>
          <w:color w:val="000000"/>
          <w:sz w:val="28"/>
          <w:szCs w:val="28"/>
        </w:rPr>
        <w:t>Г.Ш.Токаев</w:t>
      </w:r>
      <w:proofErr w:type="spellEnd"/>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2129A5" w:rsidRDefault="002129A5" w:rsidP="004B015D">
      <w:pPr>
        <w:ind w:right="-1"/>
        <w:jc w:val="both"/>
        <w:rPr>
          <w:color w:val="000000"/>
          <w:sz w:val="28"/>
          <w:szCs w:val="28"/>
        </w:rPr>
      </w:pPr>
    </w:p>
    <w:p w:rsidR="00DF2B05" w:rsidRDefault="002129A5" w:rsidP="004B015D">
      <w:pPr>
        <w:ind w:right="-1"/>
        <w:jc w:val="both"/>
        <w:rPr>
          <w:color w:val="000000"/>
          <w:sz w:val="28"/>
          <w:szCs w:val="28"/>
        </w:rPr>
      </w:pPr>
      <w:r>
        <w:rPr>
          <w:color w:val="000000"/>
          <w:sz w:val="28"/>
          <w:szCs w:val="28"/>
        </w:rPr>
        <w:t xml:space="preserve">                                                                                                      </w:t>
      </w:r>
    </w:p>
    <w:p w:rsidR="00463D37" w:rsidRDefault="00DF2B05" w:rsidP="004B015D">
      <w:pPr>
        <w:ind w:right="-1"/>
        <w:jc w:val="both"/>
        <w:rPr>
          <w:color w:val="000000"/>
          <w:sz w:val="28"/>
          <w:szCs w:val="28"/>
        </w:rPr>
      </w:pPr>
      <w:r>
        <w:rPr>
          <w:color w:val="000000"/>
          <w:sz w:val="28"/>
          <w:szCs w:val="28"/>
        </w:rPr>
        <w:t xml:space="preserve">                                                                                                       </w:t>
      </w:r>
      <w:r w:rsidR="002129A5">
        <w:rPr>
          <w:color w:val="000000"/>
          <w:sz w:val="28"/>
          <w:szCs w:val="28"/>
        </w:rPr>
        <w:t xml:space="preserve"> </w:t>
      </w:r>
    </w:p>
    <w:p w:rsidR="002129A5" w:rsidRDefault="00463D37" w:rsidP="004B015D">
      <w:pPr>
        <w:ind w:right="-1"/>
        <w:jc w:val="both"/>
        <w:rPr>
          <w:color w:val="000000"/>
          <w:sz w:val="28"/>
          <w:szCs w:val="28"/>
        </w:rPr>
      </w:pPr>
      <w:r>
        <w:rPr>
          <w:color w:val="000000"/>
          <w:sz w:val="28"/>
          <w:szCs w:val="28"/>
        </w:rPr>
        <w:t xml:space="preserve">                                                                                                        </w:t>
      </w:r>
      <w:r w:rsidR="002129A5">
        <w:rPr>
          <w:color w:val="000000"/>
          <w:sz w:val="28"/>
          <w:szCs w:val="28"/>
        </w:rPr>
        <w:t>Приложение</w:t>
      </w:r>
    </w:p>
    <w:p w:rsidR="002129A5" w:rsidRDefault="002129A5" w:rsidP="004B015D">
      <w:pPr>
        <w:ind w:right="-1"/>
        <w:jc w:val="both"/>
        <w:rPr>
          <w:color w:val="000000"/>
          <w:sz w:val="28"/>
          <w:szCs w:val="28"/>
        </w:rPr>
      </w:pPr>
    </w:p>
    <w:p w:rsidR="002129A5" w:rsidRDefault="002129A5" w:rsidP="00B47DFA">
      <w:pPr>
        <w:pStyle w:val="a5"/>
        <w:jc w:val="right"/>
        <w:rPr>
          <w:rFonts w:ascii="Times New Roman" w:hAnsi="Times New Roman"/>
          <w:sz w:val="28"/>
          <w:szCs w:val="28"/>
        </w:rPr>
      </w:pPr>
      <w:r>
        <w:rPr>
          <w:rFonts w:ascii="Times New Roman" w:hAnsi="Times New Roman"/>
          <w:sz w:val="28"/>
          <w:szCs w:val="28"/>
        </w:rPr>
        <w:t>Утвержден</w:t>
      </w:r>
    </w:p>
    <w:p w:rsidR="002129A5" w:rsidRDefault="001369FC" w:rsidP="00B47DFA">
      <w:pPr>
        <w:pStyle w:val="a5"/>
        <w:jc w:val="right"/>
        <w:rPr>
          <w:rFonts w:ascii="Times New Roman" w:hAnsi="Times New Roman"/>
          <w:sz w:val="28"/>
          <w:szCs w:val="28"/>
        </w:rPr>
      </w:pPr>
      <w:r>
        <w:rPr>
          <w:rFonts w:ascii="Times New Roman" w:hAnsi="Times New Roman"/>
          <w:sz w:val="28"/>
          <w:szCs w:val="28"/>
        </w:rPr>
        <w:t>Р</w:t>
      </w:r>
      <w:r w:rsidR="002129A5">
        <w:rPr>
          <w:rFonts w:ascii="Times New Roman" w:hAnsi="Times New Roman"/>
          <w:sz w:val="28"/>
          <w:szCs w:val="28"/>
        </w:rPr>
        <w:t>ешением</w:t>
      </w:r>
      <w:r>
        <w:rPr>
          <w:rFonts w:ascii="Times New Roman" w:hAnsi="Times New Roman"/>
          <w:sz w:val="28"/>
          <w:szCs w:val="28"/>
        </w:rPr>
        <w:t xml:space="preserve"> </w:t>
      </w:r>
      <w:r w:rsidR="002129A5">
        <w:rPr>
          <w:rFonts w:ascii="Times New Roman" w:hAnsi="Times New Roman"/>
          <w:sz w:val="28"/>
          <w:szCs w:val="28"/>
        </w:rPr>
        <w:t xml:space="preserve"> Совета депутатов</w:t>
      </w:r>
    </w:p>
    <w:p w:rsidR="002129A5" w:rsidRDefault="00B47DFA" w:rsidP="00B47DFA">
      <w:pPr>
        <w:pStyle w:val="a5"/>
        <w:jc w:val="right"/>
        <w:rPr>
          <w:rFonts w:ascii="Times New Roman" w:hAnsi="Times New Roman"/>
          <w:sz w:val="28"/>
          <w:szCs w:val="28"/>
        </w:rPr>
      </w:pPr>
      <w:r>
        <w:rPr>
          <w:rFonts w:ascii="Times New Roman" w:hAnsi="Times New Roman"/>
          <w:sz w:val="28"/>
          <w:szCs w:val="28"/>
        </w:rPr>
        <w:t>Виноградненского</w:t>
      </w:r>
      <w:r w:rsidR="001369FC">
        <w:rPr>
          <w:rFonts w:ascii="Times New Roman" w:hAnsi="Times New Roman"/>
          <w:sz w:val="28"/>
          <w:szCs w:val="28"/>
        </w:rPr>
        <w:t xml:space="preserve"> </w:t>
      </w:r>
      <w:r w:rsidR="002129A5">
        <w:rPr>
          <w:rFonts w:ascii="Times New Roman" w:hAnsi="Times New Roman"/>
          <w:sz w:val="28"/>
          <w:szCs w:val="28"/>
        </w:rPr>
        <w:t xml:space="preserve"> сельского поселения</w:t>
      </w:r>
    </w:p>
    <w:p w:rsidR="002129A5" w:rsidRDefault="002129A5" w:rsidP="001C6A6A">
      <w:pPr>
        <w:pStyle w:val="a5"/>
        <w:jc w:val="right"/>
        <w:rPr>
          <w:rFonts w:ascii="Times New Roman" w:hAnsi="Times New Roman"/>
          <w:sz w:val="28"/>
          <w:szCs w:val="28"/>
        </w:rPr>
      </w:pPr>
    </w:p>
    <w:p w:rsidR="002129A5" w:rsidRDefault="001369FC" w:rsidP="001C6A6A">
      <w:pPr>
        <w:pStyle w:val="a5"/>
        <w:jc w:val="right"/>
        <w:rPr>
          <w:rFonts w:ascii="Times New Roman" w:hAnsi="Times New Roman"/>
          <w:sz w:val="28"/>
          <w:szCs w:val="28"/>
        </w:rPr>
      </w:pPr>
      <w:r>
        <w:rPr>
          <w:rFonts w:ascii="Times New Roman" w:hAnsi="Times New Roman"/>
          <w:sz w:val="28"/>
          <w:szCs w:val="28"/>
        </w:rPr>
        <w:tab/>
        <w:t>от  13.01.2017г. № 01</w:t>
      </w:r>
    </w:p>
    <w:p w:rsidR="001369FC" w:rsidRDefault="001369FC" w:rsidP="001C6A6A">
      <w:pPr>
        <w:pStyle w:val="a5"/>
        <w:jc w:val="right"/>
        <w:rPr>
          <w:rFonts w:ascii="Times New Roman" w:hAnsi="Times New Roman"/>
          <w:sz w:val="28"/>
          <w:szCs w:val="28"/>
        </w:rPr>
      </w:pPr>
    </w:p>
    <w:p w:rsidR="002129A5" w:rsidRDefault="002129A5" w:rsidP="001C6A6A">
      <w:pPr>
        <w:pStyle w:val="a5"/>
        <w:jc w:val="right"/>
        <w:rPr>
          <w:rFonts w:ascii="Times New Roman" w:hAnsi="Times New Roman"/>
          <w:sz w:val="28"/>
          <w:szCs w:val="28"/>
        </w:rPr>
      </w:pPr>
    </w:p>
    <w:p w:rsidR="002129A5" w:rsidRDefault="002129A5" w:rsidP="001C6A6A">
      <w:pPr>
        <w:pStyle w:val="a5"/>
        <w:jc w:val="center"/>
        <w:rPr>
          <w:rFonts w:ascii="Times New Roman" w:hAnsi="Times New Roman"/>
          <w:sz w:val="28"/>
          <w:szCs w:val="28"/>
        </w:rPr>
      </w:pPr>
      <w:r>
        <w:rPr>
          <w:rFonts w:ascii="Times New Roman" w:hAnsi="Times New Roman"/>
          <w:b/>
          <w:bCs/>
          <w:sz w:val="28"/>
          <w:szCs w:val="28"/>
        </w:rPr>
        <w:t>ПОРЯДОК</w:t>
      </w:r>
    </w:p>
    <w:p w:rsidR="002129A5" w:rsidRDefault="002129A5" w:rsidP="001C6A6A">
      <w:pPr>
        <w:pStyle w:val="a5"/>
        <w:jc w:val="center"/>
        <w:rPr>
          <w:rFonts w:ascii="Times New Roman" w:hAnsi="Times New Roman"/>
          <w:sz w:val="28"/>
          <w:szCs w:val="28"/>
        </w:rPr>
      </w:pPr>
    </w:p>
    <w:p w:rsidR="002129A5" w:rsidRDefault="002129A5" w:rsidP="001C6A6A">
      <w:pPr>
        <w:pStyle w:val="a5"/>
        <w:jc w:val="center"/>
        <w:rPr>
          <w:rFonts w:ascii="Times New Roman" w:hAnsi="Times New Roman"/>
          <w:sz w:val="28"/>
          <w:szCs w:val="28"/>
        </w:rPr>
      </w:pPr>
      <w:r>
        <w:rPr>
          <w:rFonts w:ascii="Times New Roman" w:hAnsi="Times New Roman"/>
          <w:b/>
          <w:bCs/>
          <w:sz w:val="28"/>
          <w:szCs w:val="28"/>
        </w:rPr>
        <w:t xml:space="preserve">ОБРАЩЕНИЯ </w:t>
      </w:r>
      <w:r w:rsidR="00DF2B05">
        <w:rPr>
          <w:rFonts w:ascii="Times New Roman" w:hAnsi="Times New Roman"/>
          <w:b/>
          <w:bCs/>
          <w:sz w:val="28"/>
          <w:szCs w:val="28"/>
        </w:rPr>
        <w:t xml:space="preserve"> </w:t>
      </w:r>
      <w:r>
        <w:rPr>
          <w:rFonts w:ascii="Times New Roman" w:hAnsi="Times New Roman"/>
          <w:b/>
          <w:bCs/>
          <w:sz w:val="28"/>
          <w:szCs w:val="28"/>
        </w:rPr>
        <w:t xml:space="preserve">С ОТХОДАМИ ПРОИЗВОДСТВА </w:t>
      </w:r>
      <w:r w:rsidR="00DF2B05">
        <w:rPr>
          <w:rFonts w:ascii="Times New Roman" w:hAnsi="Times New Roman"/>
          <w:b/>
          <w:bCs/>
          <w:sz w:val="28"/>
          <w:szCs w:val="28"/>
        </w:rPr>
        <w:t xml:space="preserve"> </w:t>
      </w:r>
      <w:r>
        <w:rPr>
          <w:rFonts w:ascii="Times New Roman" w:hAnsi="Times New Roman"/>
          <w:b/>
          <w:bCs/>
          <w:sz w:val="28"/>
          <w:szCs w:val="28"/>
        </w:rPr>
        <w:t xml:space="preserve">И </w:t>
      </w:r>
      <w:r w:rsidR="00DF2B05">
        <w:rPr>
          <w:rFonts w:ascii="Times New Roman" w:hAnsi="Times New Roman"/>
          <w:b/>
          <w:bCs/>
          <w:sz w:val="28"/>
          <w:szCs w:val="28"/>
        </w:rPr>
        <w:t xml:space="preserve"> </w:t>
      </w:r>
      <w:r>
        <w:rPr>
          <w:rFonts w:ascii="Times New Roman" w:hAnsi="Times New Roman"/>
          <w:b/>
          <w:bCs/>
          <w:sz w:val="28"/>
          <w:szCs w:val="28"/>
        </w:rPr>
        <w:t>ПОТРЕБЛЕНИЯ</w:t>
      </w:r>
    </w:p>
    <w:p w:rsidR="00DF2B05" w:rsidRDefault="00DF2B05" w:rsidP="00DF2B05">
      <w:pPr>
        <w:pStyle w:val="a5"/>
        <w:rPr>
          <w:rFonts w:ascii="Times New Roman" w:hAnsi="Times New Roman"/>
          <w:b/>
          <w:bCs/>
          <w:sz w:val="28"/>
          <w:szCs w:val="28"/>
        </w:rPr>
      </w:pPr>
      <w:r>
        <w:rPr>
          <w:rFonts w:ascii="Times New Roman" w:hAnsi="Times New Roman"/>
          <w:sz w:val="28"/>
          <w:szCs w:val="28"/>
        </w:rPr>
        <w:t xml:space="preserve">         </w:t>
      </w:r>
      <w:r w:rsidR="002129A5">
        <w:rPr>
          <w:rFonts w:ascii="Times New Roman" w:hAnsi="Times New Roman"/>
          <w:b/>
          <w:bCs/>
          <w:sz w:val="28"/>
          <w:szCs w:val="28"/>
        </w:rPr>
        <w:t xml:space="preserve">НА ТЕРРИТОРИИ </w:t>
      </w:r>
      <w:r>
        <w:rPr>
          <w:rFonts w:ascii="Times New Roman" w:hAnsi="Times New Roman"/>
          <w:b/>
          <w:bCs/>
          <w:sz w:val="28"/>
          <w:szCs w:val="28"/>
        </w:rPr>
        <w:t xml:space="preserve"> </w:t>
      </w:r>
      <w:r w:rsidR="00B47DFA">
        <w:rPr>
          <w:rFonts w:ascii="Times New Roman" w:hAnsi="Times New Roman"/>
          <w:b/>
          <w:bCs/>
          <w:sz w:val="28"/>
          <w:szCs w:val="28"/>
        </w:rPr>
        <w:t>ВИНОГРАДНЕНСКОГО</w:t>
      </w:r>
      <w:r w:rsidR="001369FC">
        <w:rPr>
          <w:rFonts w:ascii="Times New Roman" w:hAnsi="Times New Roman"/>
          <w:b/>
          <w:bCs/>
          <w:sz w:val="28"/>
          <w:szCs w:val="28"/>
        </w:rPr>
        <w:t xml:space="preserve"> </w:t>
      </w:r>
      <w:r>
        <w:rPr>
          <w:rFonts w:ascii="Times New Roman" w:hAnsi="Times New Roman"/>
          <w:b/>
          <w:bCs/>
          <w:sz w:val="28"/>
          <w:szCs w:val="28"/>
        </w:rPr>
        <w:t xml:space="preserve"> </w:t>
      </w:r>
      <w:r w:rsidR="002129A5">
        <w:rPr>
          <w:rFonts w:ascii="Times New Roman" w:hAnsi="Times New Roman"/>
          <w:b/>
          <w:bCs/>
          <w:sz w:val="28"/>
          <w:szCs w:val="28"/>
        </w:rPr>
        <w:t xml:space="preserve"> </w:t>
      </w:r>
      <w:proofErr w:type="gramStart"/>
      <w:r w:rsidR="002129A5">
        <w:rPr>
          <w:rFonts w:ascii="Times New Roman" w:hAnsi="Times New Roman"/>
          <w:b/>
          <w:bCs/>
          <w:sz w:val="28"/>
          <w:szCs w:val="28"/>
        </w:rPr>
        <w:t>СЕЛЬСКОГО</w:t>
      </w:r>
      <w:proofErr w:type="gramEnd"/>
      <w:r w:rsidR="002129A5">
        <w:rPr>
          <w:rFonts w:ascii="Times New Roman" w:hAnsi="Times New Roman"/>
          <w:b/>
          <w:bCs/>
          <w:sz w:val="28"/>
          <w:szCs w:val="28"/>
        </w:rPr>
        <w:t xml:space="preserve"> </w:t>
      </w:r>
      <w:r>
        <w:rPr>
          <w:rFonts w:ascii="Times New Roman" w:hAnsi="Times New Roman"/>
          <w:b/>
          <w:bCs/>
          <w:sz w:val="28"/>
          <w:szCs w:val="28"/>
        </w:rPr>
        <w:t xml:space="preserve">      </w:t>
      </w:r>
    </w:p>
    <w:p w:rsidR="002129A5" w:rsidRDefault="00DF2B05" w:rsidP="00DF2B05">
      <w:pPr>
        <w:pStyle w:val="a5"/>
        <w:rPr>
          <w:rFonts w:ascii="Times New Roman" w:hAnsi="Times New Roman"/>
          <w:sz w:val="28"/>
          <w:szCs w:val="28"/>
        </w:rPr>
      </w:pPr>
      <w:r>
        <w:rPr>
          <w:rFonts w:ascii="Times New Roman" w:hAnsi="Times New Roman"/>
          <w:b/>
          <w:bCs/>
          <w:sz w:val="28"/>
          <w:szCs w:val="28"/>
        </w:rPr>
        <w:t xml:space="preserve">                                                   </w:t>
      </w:r>
      <w:r w:rsidR="002129A5">
        <w:rPr>
          <w:rFonts w:ascii="Times New Roman" w:hAnsi="Times New Roman"/>
          <w:b/>
          <w:bCs/>
          <w:sz w:val="28"/>
          <w:szCs w:val="28"/>
        </w:rPr>
        <w:t xml:space="preserve">ПОСЕЛЕНИЯ </w:t>
      </w:r>
    </w:p>
    <w:p w:rsidR="002129A5" w:rsidRDefault="002129A5" w:rsidP="001C6A6A">
      <w:pPr>
        <w:pStyle w:val="a5"/>
        <w:rPr>
          <w:rFonts w:ascii="Times New Roman" w:hAnsi="Times New Roman"/>
          <w:sz w:val="28"/>
          <w:szCs w:val="28"/>
        </w:rPr>
      </w:pP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 xml:space="preserve">Настоящий Порядок обращения с отходами производства и потребления на территории </w:t>
      </w:r>
      <w:r w:rsidR="001369FC">
        <w:rPr>
          <w:rFonts w:ascii="Times New Roman" w:hAnsi="Times New Roman"/>
          <w:sz w:val="28"/>
          <w:szCs w:val="28"/>
        </w:rPr>
        <w:t xml:space="preserve"> </w:t>
      </w:r>
      <w:r w:rsidR="00B47DFA">
        <w:rPr>
          <w:rFonts w:ascii="Times New Roman" w:hAnsi="Times New Roman"/>
          <w:sz w:val="28"/>
          <w:szCs w:val="28"/>
        </w:rPr>
        <w:t>Виноградненского</w:t>
      </w:r>
      <w:r w:rsidR="001369FC">
        <w:rPr>
          <w:rFonts w:ascii="Times New Roman" w:hAnsi="Times New Roman"/>
          <w:sz w:val="28"/>
          <w:szCs w:val="28"/>
        </w:rPr>
        <w:t xml:space="preserve"> </w:t>
      </w:r>
      <w:r>
        <w:rPr>
          <w:rFonts w:ascii="Times New Roman" w:hAnsi="Times New Roman"/>
          <w:sz w:val="28"/>
          <w:szCs w:val="28"/>
        </w:rPr>
        <w:t xml:space="preserve"> сельского поселения  (далее - Порядок) разработан на основании действующего законодательства РФ в области обращения с отходами в целях урегулирования отношений, связанных со сбором, транспортированием, складированием, утилизацией, обезвреживанием и захоронением</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отходов производства и потребления, и предотвращения вредного их воздействия на здоровье человека и окружающую природную среду, </w:t>
      </w:r>
      <w:proofErr w:type="gramStart"/>
      <w:r>
        <w:rPr>
          <w:rFonts w:ascii="Times New Roman" w:hAnsi="Times New Roman"/>
          <w:sz w:val="28"/>
          <w:szCs w:val="28"/>
        </w:rPr>
        <w:t>направлен</w:t>
      </w:r>
      <w:proofErr w:type="gramEnd"/>
      <w:r w:rsidR="001369FC">
        <w:rPr>
          <w:rFonts w:ascii="Times New Roman" w:hAnsi="Times New Roman"/>
          <w:sz w:val="28"/>
          <w:szCs w:val="28"/>
        </w:rPr>
        <w:t xml:space="preserve"> </w:t>
      </w:r>
      <w:r>
        <w:rPr>
          <w:rFonts w:ascii="Times New Roman" w:hAnsi="Times New Roman"/>
          <w:sz w:val="28"/>
          <w:szCs w:val="28"/>
        </w:rPr>
        <w:t xml:space="preserve"> на обеспечение санитарно-эпидемиологической и экологической безопасности населения </w:t>
      </w:r>
      <w:r w:rsidR="00B47DFA">
        <w:rPr>
          <w:rFonts w:ascii="Times New Roman" w:hAnsi="Times New Roman"/>
          <w:sz w:val="28"/>
          <w:szCs w:val="28"/>
        </w:rPr>
        <w:t>Виноградненского</w:t>
      </w:r>
      <w:r>
        <w:rPr>
          <w:rFonts w:ascii="Times New Roman" w:hAnsi="Times New Roman"/>
          <w:sz w:val="28"/>
          <w:szCs w:val="28"/>
        </w:rPr>
        <w:t xml:space="preserve"> сельского поселения.</w:t>
      </w:r>
    </w:p>
    <w:p w:rsidR="002129A5" w:rsidRDefault="002129A5" w:rsidP="001369FC">
      <w:pPr>
        <w:pStyle w:val="a5"/>
        <w:jc w:val="both"/>
        <w:rPr>
          <w:rFonts w:ascii="Times New Roman" w:hAnsi="Times New Roman"/>
          <w:sz w:val="28"/>
          <w:szCs w:val="28"/>
        </w:rPr>
      </w:pPr>
    </w:p>
    <w:p w:rsidR="002129A5" w:rsidRDefault="002129A5" w:rsidP="001369FC">
      <w:pPr>
        <w:pStyle w:val="a5"/>
        <w:jc w:val="both"/>
        <w:rPr>
          <w:rFonts w:ascii="Times New Roman" w:hAnsi="Times New Roman"/>
          <w:sz w:val="28"/>
          <w:szCs w:val="28"/>
        </w:rPr>
      </w:pPr>
      <w:r>
        <w:rPr>
          <w:rFonts w:ascii="Times New Roman" w:hAnsi="Times New Roman"/>
          <w:sz w:val="28"/>
          <w:szCs w:val="28"/>
        </w:rPr>
        <w:tab/>
      </w:r>
      <w:r>
        <w:rPr>
          <w:rFonts w:ascii="Times New Roman" w:hAnsi="Times New Roman"/>
          <w:b/>
          <w:bCs/>
          <w:sz w:val="28"/>
          <w:szCs w:val="28"/>
        </w:rPr>
        <w:t>1. Общие положения</w:t>
      </w:r>
    </w:p>
    <w:p w:rsidR="002129A5" w:rsidRDefault="002129A5" w:rsidP="001369FC">
      <w:pPr>
        <w:pStyle w:val="a5"/>
        <w:jc w:val="both"/>
        <w:rPr>
          <w:rFonts w:ascii="Times New Roman" w:hAnsi="Times New Roman"/>
          <w:sz w:val="28"/>
          <w:szCs w:val="28"/>
        </w:rPr>
      </w:pP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1.1. В настоящем Порядке используются следующие термины, определения и сокращения:</w:t>
      </w:r>
    </w:p>
    <w:p w:rsidR="002129A5" w:rsidRDefault="00591993" w:rsidP="00591993">
      <w:pPr>
        <w:pStyle w:val="a5"/>
        <w:ind w:left="113"/>
        <w:jc w:val="both"/>
        <w:rPr>
          <w:rFonts w:ascii="Times New Roman" w:hAnsi="Times New Roman"/>
          <w:sz w:val="28"/>
          <w:szCs w:val="28"/>
        </w:rPr>
      </w:pPr>
      <w:r>
        <w:rPr>
          <w:rFonts w:ascii="Times New Roman" w:hAnsi="Times New Roman"/>
          <w:sz w:val="28"/>
          <w:szCs w:val="28"/>
        </w:rPr>
        <w:t xml:space="preserve">Сдатчик </w:t>
      </w:r>
      <w:r w:rsidR="002129A5">
        <w:rPr>
          <w:rFonts w:ascii="Times New Roman" w:hAnsi="Times New Roman"/>
          <w:sz w:val="28"/>
          <w:szCs w:val="28"/>
        </w:rPr>
        <w:t>- физическое или юридическое лицо, индивидуальный предприниматель, имеющие отходы производства и потребления и пользующиеся услугами, предоставляемыми исполнителем в соответствии с заключенным договором.</w:t>
      </w:r>
    </w:p>
    <w:p w:rsidR="002129A5" w:rsidRDefault="002129A5" w:rsidP="001369FC">
      <w:pPr>
        <w:pStyle w:val="a5"/>
        <w:jc w:val="both"/>
        <w:rPr>
          <w:rFonts w:ascii="Times New Roman" w:hAnsi="Times New Roman"/>
          <w:sz w:val="28"/>
          <w:szCs w:val="28"/>
        </w:rPr>
      </w:pP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Исполнитель - организация независимо от ее организационно-правовой формы, а также индивидуальный предприниматель, оказывающие сдатчику услуги по вывозу, складированию, размещению, захоронению отходов производства и потребления на полигонах твердых бытовых отходов.</w:t>
      </w:r>
    </w:p>
    <w:p w:rsidR="002129A5" w:rsidRDefault="002129A5" w:rsidP="001369FC">
      <w:pPr>
        <w:pStyle w:val="a5"/>
        <w:jc w:val="both"/>
        <w:rPr>
          <w:rFonts w:ascii="Times New Roman" w:hAnsi="Times New Roman"/>
          <w:sz w:val="28"/>
          <w:szCs w:val="28"/>
        </w:rPr>
      </w:pP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Бытовые отходы - отходы, образовавшиеся в результате жизнедеятельности человека.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B47DFA" w:rsidRDefault="00B47DFA" w:rsidP="001369FC">
      <w:pPr>
        <w:pStyle w:val="a5"/>
        <w:jc w:val="both"/>
        <w:rPr>
          <w:rFonts w:ascii="Times New Roman" w:hAnsi="Times New Roman"/>
          <w:sz w:val="28"/>
          <w:szCs w:val="28"/>
        </w:rPr>
      </w:pP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  Опасные отходы - отходы, которые содержат вредные вещества, обладающие опасными свойствами (токсичностью, взрывоопасностью, пожара опасностью, высокой реакционной способностью) или содержащие возбудителей инфекционных болезней,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w:t>
      </w:r>
      <w:proofErr w:type="gramStart"/>
      <w:r>
        <w:rPr>
          <w:rFonts w:ascii="Times New Roman" w:hAnsi="Times New Roman"/>
          <w:sz w:val="28"/>
          <w:szCs w:val="28"/>
        </w:rPr>
        <w:t>кт с др</w:t>
      </w:r>
      <w:proofErr w:type="gramEnd"/>
      <w:r>
        <w:rPr>
          <w:rFonts w:ascii="Times New Roman" w:hAnsi="Times New Roman"/>
          <w:sz w:val="28"/>
          <w:szCs w:val="28"/>
        </w:rPr>
        <w:t>угими веществами.</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 Обращение </w:t>
      </w:r>
      <w:r w:rsidR="00591993">
        <w:rPr>
          <w:rFonts w:ascii="Times New Roman" w:hAnsi="Times New Roman"/>
          <w:sz w:val="28"/>
          <w:szCs w:val="28"/>
        </w:rPr>
        <w:t xml:space="preserve"> </w:t>
      </w:r>
      <w:r>
        <w:rPr>
          <w:rFonts w:ascii="Times New Roman" w:hAnsi="Times New Roman"/>
          <w:sz w:val="28"/>
          <w:szCs w:val="28"/>
        </w:rPr>
        <w:t xml:space="preserve">с </w:t>
      </w:r>
      <w:r w:rsidR="00591993">
        <w:rPr>
          <w:rFonts w:ascii="Times New Roman" w:hAnsi="Times New Roman"/>
          <w:sz w:val="28"/>
          <w:szCs w:val="28"/>
        </w:rPr>
        <w:t xml:space="preserve"> </w:t>
      </w:r>
      <w:r>
        <w:rPr>
          <w:rFonts w:ascii="Times New Roman" w:hAnsi="Times New Roman"/>
          <w:sz w:val="28"/>
          <w:szCs w:val="28"/>
        </w:rPr>
        <w:t>отходами - деятельность, в процессе которой образуются отходы, а также деятельность по сбору, использованию, обезвреживанию, транспортированию, размещению отходов. Размещение отходов - хранение и захоронение отходов.</w:t>
      </w:r>
    </w:p>
    <w:p w:rsidR="002129A5" w:rsidRDefault="002129A5" w:rsidP="001369FC">
      <w:pPr>
        <w:pStyle w:val="a5"/>
        <w:jc w:val="both"/>
        <w:rPr>
          <w:rFonts w:ascii="Times New Roman" w:hAnsi="Times New Roman"/>
          <w:sz w:val="28"/>
          <w:szCs w:val="28"/>
        </w:rPr>
      </w:pPr>
      <w:r>
        <w:rPr>
          <w:rFonts w:ascii="Times New Roman" w:hAnsi="Times New Roman"/>
          <w:sz w:val="28"/>
          <w:szCs w:val="28"/>
        </w:rPr>
        <w:t>Хранение отходов - содержание отходов в объектах размещения отходов в целях их последующего захоронения, обезвреживания или использования.</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Захоронение отходов - изоляция отходов, не подлежащих дальнейшему использованию, в специальных хранилищах в целях предотвращения попадания вредных веществ в окружающую природную среду.</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Использование отходов - применение отходов для производства товаров (продукции)</w:t>
      </w:r>
      <w:proofErr w:type="gramStart"/>
      <w:r>
        <w:rPr>
          <w:rFonts w:ascii="Times New Roman" w:hAnsi="Times New Roman"/>
          <w:sz w:val="28"/>
          <w:szCs w:val="28"/>
        </w:rPr>
        <w:t>,в</w:t>
      </w:r>
      <w:proofErr w:type="gramEnd"/>
      <w:r>
        <w:rPr>
          <w:rFonts w:ascii="Times New Roman" w:hAnsi="Times New Roman"/>
          <w:sz w:val="28"/>
          <w:szCs w:val="28"/>
        </w:rPr>
        <w:t>ыполнения работ, оказания услуг или для получения энергии.</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Обезвреживание отходов - обработка отходов, в том числе сжигание и обеззараживание отходов на специализированных установках, в целях предотвращения вредного воздействия отходов на здоровье человека и окружающую природную среду.</w:t>
      </w: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Объект размещения отходов - специально оборудованное сооружение, предназначенное для размещения отходов.</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Лимит на размещение отходов - предельно допустимое количество отходов конкретного вида, которое разрешается размещать определенным способом на установленный срок в объектах</w:t>
      </w: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размещения отходов с учетом экологической о</w:t>
      </w:r>
      <w:r w:rsidR="001369FC">
        <w:rPr>
          <w:rFonts w:ascii="Times New Roman" w:hAnsi="Times New Roman"/>
          <w:sz w:val="28"/>
          <w:szCs w:val="28"/>
        </w:rPr>
        <w:t>бстановки на данной территории</w:t>
      </w:r>
      <w:proofErr w:type="gramStart"/>
      <w:r w:rsidR="001369FC">
        <w:rPr>
          <w:rFonts w:ascii="Times New Roman" w:hAnsi="Times New Roman"/>
          <w:sz w:val="28"/>
          <w:szCs w:val="28"/>
        </w:rPr>
        <w:t>.</w:t>
      </w:r>
      <w:proofErr w:type="gramEnd"/>
      <w:r w:rsidR="001369FC">
        <w:rPr>
          <w:rFonts w:ascii="Times New Roman" w:hAnsi="Times New Roman"/>
          <w:sz w:val="28"/>
          <w:szCs w:val="28"/>
        </w:rPr>
        <w:t xml:space="preserve"> </w:t>
      </w:r>
      <w:proofErr w:type="gramStart"/>
      <w:r>
        <w:rPr>
          <w:rFonts w:ascii="Times New Roman" w:hAnsi="Times New Roman"/>
          <w:sz w:val="28"/>
          <w:szCs w:val="28"/>
        </w:rPr>
        <w:t>с</w:t>
      </w:r>
      <w:proofErr w:type="gramEnd"/>
      <w:r>
        <w:rPr>
          <w:rFonts w:ascii="Times New Roman" w:hAnsi="Times New Roman"/>
          <w:sz w:val="28"/>
          <w:szCs w:val="28"/>
        </w:rPr>
        <w:t xml:space="preserve">войствами (токсичностью, взрывоопасностью, </w:t>
      </w:r>
      <w:proofErr w:type="spellStart"/>
      <w:r w:rsidRPr="00E164C0">
        <w:rPr>
          <w:rFonts w:ascii="Times New Roman" w:hAnsi="Times New Roman"/>
          <w:sz w:val="28"/>
          <w:szCs w:val="28"/>
        </w:rPr>
        <w:t>пожароопасностью</w:t>
      </w:r>
      <w:proofErr w:type="spellEnd"/>
      <w:r>
        <w:rPr>
          <w:rFonts w:ascii="Times New Roman" w:hAnsi="Times New Roman"/>
          <w:sz w:val="28"/>
          <w:szCs w:val="28"/>
        </w:rPr>
        <w:t>, высокой реакционной способностью) или содержащие возбудителей инфекционных болезней, либо которые могут представлять непосредственную или потенциальную опасность для окружающей природной среды</w:t>
      </w:r>
      <w:r w:rsidR="001369FC">
        <w:rPr>
          <w:rFonts w:ascii="Times New Roman" w:hAnsi="Times New Roman"/>
          <w:sz w:val="28"/>
          <w:szCs w:val="28"/>
        </w:rPr>
        <w:t xml:space="preserve"> </w:t>
      </w:r>
      <w:r>
        <w:rPr>
          <w:rFonts w:ascii="Times New Roman" w:hAnsi="Times New Roman"/>
          <w:sz w:val="28"/>
          <w:szCs w:val="28"/>
        </w:rPr>
        <w:t xml:space="preserve"> и</w:t>
      </w:r>
      <w:r w:rsidR="001369FC">
        <w:rPr>
          <w:rFonts w:ascii="Times New Roman" w:hAnsi="Times New Roman"/>
          <w:sz w:val="28"/>
          <w:szCs w:val="28"/>
        </w:rPr>
        <w:t xml:space="preserve">  </w:t>
      </w:r>
      <w:r>
        <w:rPr>
          <w:rFonts w:ascii="Times New Roman" w:hAnsi="Times New Roman"/>
          <w:sz w:val="28"/>
          <w:szCs w:val="28"/>
        </w:rPr>
        <w:t>здоровья человека самостоятельно или при вступлении в контакт с другими веществами.</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Обращение с отходами - деятельность, в процессе которой образуются отходы, а также деятельность по сбору, использованию, обезвреживанию, транспортированию, размещению </w:t>
      </w:r>
      <w:r w:rsidR="001369FC">
        <w:rPr>
          <w:rFonts w:ascii="Times New Roman" w:hAnsi="Times New Roman"/>
          <w:sz w:val="28"/>
          <w:szCs w:val="28"/>
        </w:rPr>
        <w:t xml:space="preserve"> </w:t>
      </w:r>
      <w:r>
        <w:rPr>
          <w:rFonts w:ascii="Times New Roman" w:hAnsi="Times New Roman"/>
          <w:sz w:val="28"/>
          <w:szCs w:val="28"/>
        </w:rPr>
        <w:t>отходов.</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Размещение </w:t>
      </w:r>
      <w:r w:rsidR="001369FC">
        <w:rPr>
          <w:rFonts w:ascii="Times New Roman" w:hAnsi="Times New Roman"/>
          <w:sz w:val="28"/>
          <w:szCs w:val="28"/>
        </w:rPr>
        <w:t xml:space="preserve"> </w:t>
      </w:r>
      <w:r>
        <w:rPr>
          <w:rFonts w:ascii="Times New Roman" w:hAnsi="Times New Roman"/>
          <w:sz w:val="28"/>
          <w:szCs w:val="28"/>
        </w:rPr>
        <w:t>отходов - хранение и захоронение отходов.</w:t>
      </w:r>
    </w:p>
    <w:p w:rsidR="002129A5" w:rsidRDefault="002129A5" w:rsidP="001369FC">
      <w:pPr>
        <w:pStyle w:val="a5"/>
        <w:jc w:val="both"/>
        <w:rPr>
          <w:rFonts w:ascii="Times New Roman" w:hAnsi="Times New Roman"/>
          <w:sz w:val="28"/>
          <w:szCs w:val="28"/>
        </w:rPr>
      </w:pPr>
      <w:r>
        <w:rPr>
          <w:rFonts w:ascii="Times New Roman" w:hAnsi="Times New Roman"/>
          <w:sz w:val="28"/>
          <w:szCs w:val="28"/>
        </w:rPr>
        <w:t>Хранение отходов - содержание отходов в объектах размещения отходов в целях их</w:t>
      </w:r>
      <w:r w:rsidR="001369FC">
        <w:rPr>
          <w:rFonts w:ascii="Times New Roman" w:hAnsi="Times New Roman"/>
          <w:sz w:val="28"/>
          <w:szCs w:val="28"/>
        </w:rPr>
        <w:t xml:space="preserve"> </w:t>
      </w:r>
      <w:r>
        <w:rPr>
          <w:rFonts w:ascii="Times New Roman" w:hAnsi="Times New Roman"/>
          <w:sz w:val="28"/>
          <w:szCs w:val="28"/>
        </w:rPr>
        <w:t>последующего захоронения, обезвреживания или использования.</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Захоронение отходов - изоляция отходов, не подлежащих дальнейшему использованию, в специальных хранилищах в целях предотвращения попадания вредных веществ в окружающую природную среду.</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Использование отходов - применение отходов для производства товаров (продукции)</w:t>
      </w:r>
      <w:proofErr w:type="gramStart"/>
      <w:r>
        <w:rPr>
          <w:rFonts w:ascii="Times New Roman" w:hAnsi="Times New Roman"/>
          <w:sz w:val="28"/>
          <w:szCs w:val="28"/>
        </w:rPr>
        <w:t>,в</w:t>
      </w:r>
      <w:proofErr w:type="gramEnd"/>
      <w:r>
        <w:rPr>
          <w:rFonts w:ascii="Times New Roman" w:hAnsi="Times New Roman"/>
          <w:sz w:val="28"/>
          <w:szCs w:val="28"/>
        </w:rPr>
        <w:t>ыполнения работ, оказания услуг или для получения энергии.</w:t>
      </w:r>
    </w:p>
    <w:p w:rsidR="00B47DFA" w:rsidRDefault="002129A5" w:rsidP="001369FC">
      <w:pPr>
        <w:pStyle w:val="a5"/>
        <w:jc w:val="both"/>
        <w:rPr>
          <w:rFonts w:ascii="Times New Roman" w:hAnsi="Times New Roman"/>
          <w:sz w:val="28"/>
          <w:szCs w:val="28"/>
        </w:rPr>
      </w:pPr>
      <w:r>
        <w:rPr>
          <w:rFonts w:ascii="Times New Roman" w:hAnsi="Times New Roman"/>
          <w:sz w:val="28"/>
          <w:szCs w:val="28"/>
        </w:rPr>
        <w:t xml:space="preserve">Обезвреживание отходов - обработка отходов, в том числе сжигание и обеззараживание отходов на специализированных установках, в целях </w:t>
      </w:r>
    </w:p>
    <w:p w:rsidR="00B47DFA" w:rsidRDefault="00B47DFA" w:rsidP="001369FC">
      <w:pPr>
        <w:pStyle w:val="a5"/>
        <w:jc w:val="both"/>
        <w:rPr>
          <w:rFonts w:ascii="Times New Roman" w:hAnsi="Times New Roman"/>
          <w:sz w:val="28"/>
          <w:szCs w:val="28"/>
        </w:rPr>
      </w:pPr>
    </w:p>
    <w:p w:rsidR="002129A5" w:rsidRDefault="002129A5" w:rsidP="001369FC">
      <w:pPr>
        <w:pStyle w:val="a5"/>
        <w:jc w:val="both"/>
        <w:rPr>
          <w:rFonts w:ascii="Times New Roman" w:hAnsi="Times New Roman"/>
          <w:sz w:val="28"/>
          <w:szCs w:val="28"/>
        </w:rPr>
      </w:pPr>
      <w:bookmarkStart w:id="0" w:name="_GoBack"/>
      <w:bookmarkEnd w:id="0"/>
      <w:r>
        <w:rPr>
          <w:rFonts w:ascii="Times New Roman" w:hAnsi="Times New Roman"/>
          <w:sz w:val="28"/>
          <w:szCs w:val="28"/>
        </w:rPr>
        <w:t>предотвращения вредного воздействия отходов на здоровье человека и окружающую природную среду.</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Объект размещения отходов - специально оборудованное сооружение, предназначенное для размещения отходов.</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Лимит на размещение отходов - предельно допустимое количество отходов конкретного вида, которое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Норматив образования отходов - установленное количество отходов конкретного вида при производстве единицы продукции.</w:t>
      </w:r>
    </w:p>
    <w:p w:rsidR="002129A5" w:rsidRDefault="002129A5" w:rsidP="001369FC">
      <w:pPr>
        <w:pStyle w:val="a5"/>
        <w:jc w:val="both"/>
        <w:rPr>
          <w:rFonts w:ascii="Times New Roman" w:hAnsi="Times New Roman"/>
          <w:sz w:val="28"/>
          <w:szCs w:val="28"/>
        </w:rPr>
      </w:pPr>
      <w:r>
        <w:rPr>
          <w:rFonts w:ascii="Times New Roman" w:hAnsi="Times New Roman"/>
          <w:sz w:val="28"/>
          <w:szCs w:val="28"/>
        </w:rPr>
        <w:t>Паспорт опасных отходов - документ, удостоверяющий принадлежность отходов к отходам соответствующего вида и класса опасности, содержащий сведения об их составе.</w:t>
      </w: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Полигон ТБО - полигон твердых бытовых отходов.</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      ТБО - твердые бытовые отходы.</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1.2. Настоящий Порядок разработан на основании и в соответствии с </w:t>
      </w:r>
      <w:proofErr w:type="gramStart"/>
      <w:r>
        <w:rPr>
          <w:rFonts w:ascii="Times New Roman" w:hAnsi="Times New Roman"/>
          <w:sz w:val="28"/>
          <w:szCs w:val="28"/>
        </w:rPr>
        <w:t>действующими</w:t>
      </w:r>
      <w:proofErr w:type="gramEnd"/>
      <w:r>
        <w:rPr>
          <w:rFonts w:ascii="Times New Roman" w:hAnsi="Times New Roman"/>
          <w:sz w:val="28"/>
          <w:szCs w:val="28"/>
        </w:rPr>
        <w:t>:</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Федеральным законом "Об охране окружающей среды" от 10.01.2002 N 7-ФЗ;</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Федеральным законом "Об отходах производства и потребления" от 24.06.1998 N 89-ФЗ</w:t>
      </w: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 xml:space="preserve">- Федеральным законом "О санитарно-эпидемиологическом благополучии населения" </w:t>
      </w:r>
      <w:proofErr w:type="gramStart"/>
      <w:r>
        <w:rPr>
          <w:rFonts w:ascii="Times New Roman" w:hAnsi="Times New Roman"/>
          <w:sz w:val="28"/>
          <w:szCs w:val="28"/>
        </w:rPr>
        <w:t>от</w:t>
      </w:r>
      <w:proofErr w:type="gramEnd"/>
    </w:p>
    <w:p w:rsidR="002129A5" w:rsidRDefault="002129A5" w:rsidP="001369FC">
      <w:pPr>
        <w:pStyle w:val="a5"/>
        <w:jc w:val="both"/>
        <w:rPr>
          <w:rFonts w:ascii="Times New Roman" w:hAnsi="Times New Roman"/>
          <w:sz w:val="28"/>
          <w:szCs w:val="28"/>
        </w:rPr>
      </w:pPr>
      <w:r>
        <w:rPr>
          <w:rFonts w:ascii="Times New Roman" w:hAnsi="Times New Roman"/>
          <w:sz w:val="28"/>
          <w:szCs w:val="28"/>
        </w:rPr>
        <w:tab/>
        <w:t>30.03.1999 N 52-ФЗ;</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Федеральным законом "Об общих принципах организации местного самоуправления в Российской Федерации" от 06.10.2003 N 131-ФЗ;</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Кодексом Российской Федерации об административных правонарушениях (КоАП РФ) от 30.12.2001 N 195-ФЗ;</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приказом МПР России "Об утверждении Критериев отнесения опасных отходов к классу опасности для окружающей природной среды" от 15.06.2001 N 511;</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Правилами предоставления услуг по вывозу твердых и жидких бытовых отходов,</w:t>
      </w:r>
    </w:p>
    <w:p w:rsidR="002129A5" w:rsidRDefault="002129A5" w:rsidP="001369FC">
      <w:pPr>
        <w:pStyle w:val="a5"/>
        <w:jc w:val="both"/>
        <w:rPr>
          <w:rFonts w:ascii="Times New Roman" w:hAnsi="Times New Roman"/>
          <w:sz w:val="28"/>
          <w:szCs w:val="28"/>
        </w:rPr>
      </w:pPr>
      <w:r>
        <w:rPr>
          <w:rFonts w:ascii="Times New Roman" w:hAnsi="Times New Roman"/>
          <w:sz w:val="28"/>
          <w:szCs w:val="28"/>
        </w:rPr>
        <w:t>утвержденными постановлением Правительства РФ от 10.02.1997 N 155;</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Санитарными правилами (СП) 2.1.7.1038-01 "Гигиенические требования к устройству и содержанию полигонов для твердых бытовых отходов (ТБО)", утвержденными постановлением</w:t>
      </w: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Главного государственного санитарного врача РФ от 30.05.2001 N 16;</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Санитарными правилами (СП) 2.1.7.1386-03 "Санитарные правила по определению класса опасности токсичных отходов производства и потребления";</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Санитарными правилами по сбору, хранению, транспортировке и первичной обработке вторичного сырья N 2524-82;</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Санитарными правилами и нормами СанПиН 42-128-4690-88 "Санитарные правила</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xml:space="preserve">содержания территорий населенных мест", </w:t>
      </w:r>
      <w:proofErr w:type="gramStart"/>
      <w:r>
        <w:rPr>
          <w:rFonts w:ascii="Times New Roman" w:hAnsi="Times New Roman"/>
          <w:sz w:val="28"/>
          <w:szCs w:val="28"/>
        </w:rPr>
        <w:t>утвержденными</w:t>
      </w:r>
      <w:proofErr w:type="gramEnd"/>
      <w:r>
        <w:rPr>
          <w:rFonts w:ascii="Times New Roman" w:hAnsi="Times New Roman"/>
          <w:sz w:val="28"/>
          <w:szCs w:val="28"/>
        </w:rPr>
        <w:t xml:space="preserve"> Минздравом СССР от 05.08.1988 N 4690-88;</w:t>
      </w:r>
    </w:p>
    <w:p w:rsidR="00B47DFA" w:rsidRDefault="00B47DFA" w:rsidP="001369FC">
      <w:pPr>
        <w:pStyle w:val="a5"/>
        <w:jc w:val="both"/>
        <w:rPr>
          <w:rFonts w:ascii="Times New Roman" w:hAnsi="Times New Roman"/>
          <w:sz w:val="28"/>
          <w:szCs w:val="28"/>
        </w:rPr>
      </w:pPr>
    </w:p>
    <w:p w:rsidR="00B47DFA" w:rsidRDefault="00B47DFA" w:rsidP="001369FC">
      <w:pPr>
        <w:pStyle w:val="a5"/>
        <w:jc w:val="both"/>
        <w:rPr>
          <w:rFonts w:ascii="Times New Roman" w:hAnsi="Times New Roman"/>
          <w:sz w:val="28"/>
          <w:szCs w:val="28"/>
        </w:rPr>
      </w:pPr>
    </w:p>
    <w:p w:rsidR="00B47DFA" w:rsidRDefault="00B47DFA" w:rsidP="001369FC">
      <w:pPr>
        <w:pStyle w:val="a5"/>
        <w:jc w:val="both"/>
        <w:rPr>
          <w:rFonts w:ascii="Times New Roman" w:hAnsi="Times New Roman"/>
          <w:sz w:val="28"/>
          <w:szCs w:val="28"/>
        </w:rPr>
      </w:pPr>
    </w:p>
    <w:p w:rsidR="002129A5" w:rsidRDefault="002129A5" w:rsidP="001369FC">
      <w:pPr>
        <w:pStyle w:val="a5"/>
        <w:jc w:val="both"/>
        <w:rPr>
          <w:rFonts w:ascii="Times New Roman" w:hAnsi="Times New Roman"/>
          <w:sz w:val="28"/>
          <w:szCs w:val="28"/>
        </w:rPr>
      </w:pPr>
      <w:r>
        <w:rPr>
          <w:rFonts w:ascii="Times New Roman" w:hAnsi="Times New Roman"/>
          <w:sz w:val="28"/>
          <w:szCs w:val="28"/>
        </w:rPr>
        <w:t>- Санитарными правилами и нормами СанПиН 2.1.7.1322-03 "Гигиенические требования к размещению и обезвреживанию отходов производства и потребления", утвержденными Главным государственным санитарным врачом РФ от 30.04.2003;</w:t>
      </w:r>
    </w:p>
    <w:p w:rsidR="002129A5" w:rsidRDefault="002129A5" w:rsidP="001369FC">
      <w:pPr>
        <w:pStyle w:val="a5"/>
        <w:jc w:val="both"/>
        <w:rPr>
          <w:rFonts w:ascii="Times New Roman" w:hAnsi="Times New Roman"/>
          <w:sz w:val="28"/>
          <w:szCs w:val="28"/>
        </w:rPr>
      </w:pPr>
      <w:r>
        <w:rPr>
          <w:rFonts w:ascii="Times New Roman" w:hAnsi="Times New Roman"/>
          <w:sz w:val="28"/>
          <w:szCs w:val="28"/>
        </w:rPr>
        <w:t>- Санитарными правилами и нормами СанПиН 2.1.7.728-99 "Правила сбора, хранения и удаления отходов лечебно-профилактических учреждений".</w:t>
      </w:r>
    </w:p>
    <w:p w:rsidR="002129A5" w:rsidRDefault="002129A5" w:rsidP="001369FC">
      <w:pPr>
        <w:pStyle w:val="a5"/>
        <w:jc w:val="both"/>
        <w:rPr>
          <w:rFonts w:ascii="Times New Roman" w:hAnsi="Times New Roman"/>
          <w:sz w:val="28"/>
          <w:szCs w:val="28"/>
        </w:rPr>
      </w:pPr>
      <w:r>
        <w:rPr>
          <w:rFonts w:ascii="Times New Roman" w:hAnsi="Times New Roman"/>
          <w:sz w:val="28"/>
          <w:szCs w:val="28"/>
        </w:rPr>
        <w:t>1.3. Отходы, образовавшиеся в результате деятельности индивидуальных предпринимателей, физических и юридических лиц, подлежат сбору, хранению, использованию в качестве вторичного сырья, обезвреживанию, транспортированию и размещению.</w:t>
      </w:r>
    </w:p>
    <w:p w:rsidR="002129A5" w:rsidRDefault="002129A5" w:rsidP="001369FC">
      <w:pPr>
        <w:pStyle w:val="a5"/>
        <w:jc w:val="both"/>
        <w:rPr>
          <w:rFonts w:ascii="Times New Roman" w:hAnsi="Times New Roman"/>
          <w:sz w:val="28"/>
          <w:szCs w:val="28"/>
        </w:rPr>
      </w:pPr>
      <w:r>
        <w:rPr>
          <w:rFonts w:ascii="Times New Roman" w:hAnsi="Times New Roman"/>
          <w:sz w:val="28"/>
          <w:szCs w:val="28"/>
        </w:rPr>
        <w:t>1.4. Сбором, хранением, использованием, обезвреживанием, транспортированием и</w:t>
      </w:r>
    </w:p>
    <w:p w:rsidR="002129A5" w:rsidRDefault="002129A5" w:rsidP="001369FC">
      <w:pPr>
        <w:pStyle w:val="a5"/>
        <w:jc w:val="both"/>
        <w:rPr>
          <w:rFonts w:ascii="Times New Roman" w:hAnsi="Times New Roman"/>
          <w:sz w:val="28"/>
          <w:szCs w:val="28"/>
        </w:rPr>
      </w:pPr>
      <w:r>
        <w:rPr>
          <w:rFonts w:ascii="Times New Roman" w:hAnsi="Times New Roman"/>
          <w:sz w:val="28"/>
          <w:szCs w:val="28"/>
        </w:rPr>
        <w:tab/>
        <w:t>размещением отходов занимается собственник отходов. Право собственности на отходы принадлежит собственнику сырья, материалов, полуфабрикатов, иных изделий или продуктов, а также товаров (продукции), в результате использования, которых</w:t>
      </w:r>
      <w:r w:rsidR="001369FC">
        <w:rPr>
          <w:rFonts w:ascii="Times New Roman" w:hAnsi="Times New Roman"/>
          <w:sz w:val="28"/>
          <w:szCs w:val="28"/>
        </w:rPr>
        <w:t xml:space="preserve"> </w:t>
      </w:r>
      <w:r>
        <w:rPr>
          <w:rFonts w:ascii="Times New Roman" w:hAnsi="Times New Roman"/>
          <w:sz w:val="28"/>
          <w:szCs w:val="28"/>
        </w:rPr>
        <w:t xml:space="preserve"> эти</w:t>
      </w:r>
      <w:r w:rsidR="001369FC">
        <w:rPr>
          <w:rFonts w:ascii="Times New Roman" w:hAnsi="Times New Roman"/>
          <w:sz w:val="28"/>
          <w:szCs w:val="28"/>
        </w:rPr>
        <w:t xml:space="preserve"> </w:t>
      </w:r>
      <w:r>
        <w:rPr>
          <w:rFonts w:ascii="Times New Roman" w:hAnsi="Times New Roman"/>
          <w:sz w:val="28"/>
          <w:szCs w:val="28"/>
        </w:rPr>
        <w:t xml:space="preserve"> отходы</w:t>
      </w:r>
      <w:r w:rsidR="001369FC">
        <w:rPr>
          <w:rFonts w:ascii="Times New Roman" w:hAnsi="Times New Roman"/>
          <w:sz w:val="28"/>
          <w:szCs w:val="28"/>
        </w:rPr>
        <w:t xml:space="preserve"> </w:t>
      </w:r>
      <w:r>
        <w:rPr>
          <w:rFonts w:ascii="Times New Roman" w:hAnsi="Times New Roman"/>
          <w:sz w:val="28"/>
          <w:szCs w:val="28"/>
        </w:rPr>
        <w:t xml:space="preserve"> образовались.</w:t>
      </w:r>
    </w:p>
    <w:p w:rsidR="002129A5" w:rsidRDefault="002129A5" w:rsidP="001369FC">
      <w:pPr>
        <w:pStyle w:val="a5"/>
        <w:jc w:val="both"/>
        <w:rPr>
          <w:rFonts w:ascii="Times New Roman" w:hAnsi="Times New Roman"/>
          <w:sz w:val="28"/>
          <w:szCs w:val="28"/>
        </w:rPr>
      </w:pPr>
    </w:p>
    <w:p w:rsidR="002129A5" w:rsidRDefault="002129A5" w:rsidP="001369FC">
      <w:pPr>
        <w:ind w:right="-1"/>
        <w:jc w:val="both"/>
        <w:rPr>
          <w:color w:val="000000"/>
          <w:sz w:val="28"/>
          <w:szCs w:val="28"/>
        </w:rPr>
      </w:pPr>
    </w:p>
    <w:p w:rsidR="002129A5" w:rsidRDefault="002129A5" w:rsidP="001369FC">
      <w:pPr>
        <w:ind w:left="5400" w:right="-1"/>
        <w:jc w:val="both"/>
        <w:rPr>
          <w:color w:val="000000"/>
        </w:rPr>
      </w:pPr>
    </w:p>
    <w:p w:rsidR="002129A5" w:rsidRDefault="002129A5" w:rsidP="001369FC">
      <w:pPr>
        <w:ind w:left="5400" w:right="-1"/>
        <w:jc w:val="both"/>
        <w:rPr>
          <w:color w:val="000000"/>
        </w:rPr>
      </w:pPr>
    </w:p>
    <w:p w:rsidR="002129A5" w:rsidRDefault="002129A5" w:rsidP="001369FC">
      <w:pPr>
        <w:ind w:left="5400" w:right="-1"/>
        <w:jc w:val="both"/>
        <w:rPr>
          <w:color w:val="000000"/>
        </w:rPr>
      </w:pPr>
    </w:p>
    <w:p w:rsidR="002129A5" w:rsidRDefault="002129A5" w:rsidP="001369FC">
      <w:pPr>
        <w:ind w:left="5400" w:right="-1"/>
        <w:jc w:val="both"/>
        <w:rPr>
          <w:color w:val="000000"/>
        </w:rPr>
      </w:pPr>
    </w:p>
    <w:p w:rsidR="002129A5" w:rsidRDefault="002129A5" w:rsidP="001369FC">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rsidP="004B015D">
      <w:pPr>
        <w:ind w:left="5400" w:right="-1"/>
        <w:jc w:val="both"/>
        <w:rPr>
          <w:color w:val="000000"/>
        </w:rPr>
      </w:pPr>
    </w:p>
    <w:p w:rsidR="002129A5" w:rsidRDefault="002129A5"/>
    <w:sectPr w:rsidR="002129A5" w:rsidSect="001369FC">
      <w:pgSz w:w="11906" w:h="16838"/>
      <w:pgMar w:top="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E7A28"/>
    <w:multiLevelType w:val="hybridMultilevel"/>
    <w:tmpl w:val="E346B4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7C8311A1"/>
    <w:multiLevelType w:val="hybridMultilevel"/>
    <w:tmpl w:val="388EFAC2"/>
    <w:lvl w:ilvl="0" w:tplc="FAE01FA4">
      <w:start w:val="2"/>
      <w:numFmt w:val="decimal"/>
      <w:lvlText w:val="%1)"/>
      <w:lvlJc w:val="left"/>
      <w:pPr>
        <w:tabs>
          <w:tab w:val="num" w:pos="1070"/>
        </w:tabs>
        <w:ind w:left="1070" w:hanging="36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4C1B"/>
    <w:rsid w:val="00112ED4"/>
    <w:rsid w:val="001369FC"/>
    <w:rsid w:val="00184C1D"/>
    <w:rsid w:val="001C6A6A"/>
    <w:rsid w:val="002129A5"/>
    <w:rsid w:val="00213288"/>
    <w:rsid w:val="00277D32"/>
    <w:rsid w:val="00310131"/>
    <w:rsid w:val="003A2398"/>
    <w:rsid w:val="003E3D92"/>
    <w:rsid w:val="00463D37"/>
    <w:rsid w:val="004B015D"/>
    <w:rsid w:val="004E0826"/>
    <w:rsid w:val="00551889"/>
    <w:rsid w:val="00591993"/>
    <w:rsid w:val="005F4759"/>
    <w:rsid w:val="0069623F"/>
    <w:rsid w:val="006B7E3C"/>
    <w:rsid w:val="006E341A"/>
    <w:rsid w:val="008568E1"/>
    <w:rsid w:val="008A4A4C"/>
    <w:rsid w:val="00934C1B"/>
    <w:rsid w:val="00A25D7D"/>
    <w:rsid w:val="00B47DFA"/>
    <w:rsid w:val="00D82D13"/>
    <w:rsid w:val="00DC3B17"/>
    <w:rsid w:val="00DF2B05"/>
    <w:rsid w:val="00E164C0"/>
    <w:rsid w:val="00E178DC"/>
    <w:rsid w:val="00F600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15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uiPriority w:val="99"/>
    <w:rsid w:val="00213288"/>
    <w:rPr>
      <w:rFonts w:cs="Times New Roman"/>
    </w:rPr>
  </w:style>
  <w:style w:type="paragraph" w:styleId="a3">
    <w:name w:val="Balloon Text"/>
    <w:basedOn w:val="a"/>
    <w:link w:val="a4"/>
    <w:uiPriority w:val="99"/>
    <w:semiHidden/>
    <w:rsid w:val="005F4759"/>
    <w:rPr>
      <w:rFonts w:ascii="Segoe UI" w:hAnsi="Segoe UI" w:cs="Segoe UI"/>
      <w:sz w:val="18"/>
      <w:szCs w:val="18"/>
    </w:rPr>
  </w:style>
  <w:style w:type="character" w:customStyle="1" w:styleId="a4">
    <w:name w:val="Текст выноски Знак"/>
    <w:basedOn w:val="a0"/>
    <w:link w:val="a3"/>
    <w:uiPriority w:val="99"/>
    <w:semiHidden/>
    <w:locked/>
    <w:rsid w:val="005F4759"/>
    <w:rPr>
      <w:rFonts w:ascii="Segoe UI" w:hAnsi="Segoe UI" w:cs="Segoe UI"/>
      <w:sz w:val="18"/>
      <w:szCs w:val="18"/>
      <w:lang w:eastAsia="ru-RU"/>
    </w:rPr>
  </w:style>
  <w:style w:type="paragraph" w:styleId="a5">
    <w:name w:val="No Spacing"/>
    <w:uiPriority w:val="99"/>
    <w:qFormat/>
    <w:rsid w:val="001C6A6A"/>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486194">
      <w:bodyDiv w:val="1"/>
      <w:marLeft w:val="0"/>
      <w:marRight w:val="0"/>
      <w:marTop w:val="0"/>
      <w:marBottom w:val="0"/>
      <w:divBdr>
        <w:top w:val="none" w:sz="0" w:space="0" w:color="auto"/>
        <w:left w:val="none" w:sz="0" w:space="0" w:color="auto"/>
        <w:bottom w:val="none" w:sz="0" w:space="0" w:color="auto"/>
        <w:right w:val="none" w:sz="0" w:space="0" w:color="auto"/>
      </w:divBdr>
    </w:div>
    <w:div w:id="1166047104">
      <w:marLeft w:val="0"/>
      <w:marRight w:val="0"/>
      <w:marTop w:val="0"/>
      <w:marBottom w:val="0"/>
      <w:divBdr>
        <w:top w:val="none" w:sz="0" w:space="0" w:color="auto"/>
        <w:left w:val="none" w:sz="0" w:space="0" w:color="auto"/>
        <w:bottom w:val="none" w:sz="0" w:space="0" w:color="auto"/>
        <w:right w:val="none" w:sz="0" w:space="0" w:color="auto"/>
      </w:divBdr>
    </w:div>
    <w:div w:id="11660471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5</Pages>
  <Words>1363</Words>
  <Characters>7772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egida</cp:lastModifiedBy>
  <cp:revision>17</cp:revision>
  <cp:lastPrinted>2017-01-18T12:40:00Z</cp:lastPrinted>
  <dcterms:created xsi:type="dcterms:W3CDTF">2017-01-13T09:17:00Z</dcterms:created>
  <dcterms:modified xsi:type="dcterms:W3CDTF">2017-01-17T14:59:00Z</dcterms:modified>
</cp:coreProperties>
</file>